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08B5"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</w:p>
    <w:p w14:paraId="6DA905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 w14:paraId="162CDF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《事业单位法人年度报告书》</w:t>
      </w:r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填写说明</w:t>
      </w:r>
    </w:p>
    <w:p w14:paraId="0D0EA3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1.统一社会信用代码：填写本单位的统一社会信用代码；</w:t>
      </w:r>
    </w:p>
    <w:p w14:paraId="6D3DEA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2.（   ）年度：填写上一年。如2026年1月1日至3月31日报送年度报告，应填写（2025）年度；</w:t>
      </w:r>
    </w:p>
    <w:p w14:paraId="34113D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3.单位名称：填写第一名称，并加盖公章；</w:t>
      </w:r>
    </w:p>
    <w:p w14:paraId="0A2B67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4.法定代表人：由法定代表人本人签名；</w:t>
      </w:r>
    </w:p>
    <w:p w14:paraId="418892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5.《事业单位法人证书》登载事项：按法人证书登记事项内容填写；</w:t>
      </w:r>
    </w:p>
    <w:p w14:paraId="371D81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6.资产损益情况：分别填写本单位上一年度资产负债表“净资产合计”或“所有者权益合计”科目的数额；</w:t>
      </w:r>
    </w:p>
    <w:p w14:paraId="0B0C4B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7.网上名称：填写后缀为“.公益”的中文域名，没有的不填写；</w:t>
      </w:r>
    </w:p>
    <w:p w14:paraId="2239B9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8.从业人数：填写实有在职人数，不包括离退休返聘人员、短期临时工等；</w:t>
      </w:r>
    </w:p>
    <w:p w14:paraId="4429B4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9.对《条例》和实施细则有关变更登记规定执行情况：上一年度是否按规定申请了变更登记；变更登记的具体内容及时间；没有的填写“无”；</w:t>
      </w:r>
    </w:p>
    <w:p w14:paraId="213A77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10.开展业务活动情况：填写上一年度内以下情况。</w:t>
      </w:r>
    </w:p>
    <w:p w14:paraId="1C090B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（1）执行本单位章程的情况；</w:t>
      </w:r>
    </w:p>
    <w:p w14:paraId="171C8C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（2）按照登记的宗旨和业务范围，开展了哪些具体业务活动；</w:t>
      </w:r>
    </w:p>
    <w:p w14:paraId="3B7996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（3）取得的主要社会效益和经济效益（用数字说明）；</w:t>
      </w:r>
    </w:p>
    <w:p w14:paraId="07658A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（4）存在的问题、改进措施和下一步工作思路；</w:t>
      </w:r>
    </w:p>
    <w:p w14:paraId="106224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（5）其他需要报告的情况。</w:t>
      </w:r>
    </w:p>
    <w:p w14:paraId="4A35FD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11.相关资质认可或执业证明文件及有效期：填写本单位业务范围涉及的资质认可或执业许可文件，涉及多项的，应分别填写、并说明有效期；</w:t>
      </w:r>
    </w:p>
    <w:p w14:paraId="098AEF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12.绩效和受奖惩及诉讼投诉情况：“绩效”填写举办单位或有关部门对本单位的绩效考评及结果；“受奖惩”是有关部门对本单位的以奖励和惩处，以及所受奖惩的项目，不包括针对职工个人的奖惩情况；“诉讼投诉情况”填写是否有诉讼及社会投诉及具体内容；</w:t>
      </w:r>
    </w:p>
    <w:p w14:paraId="11BC36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13.接受捐赠资助及其使用情况：填写本单位接受捐赠资助的数量、方式、使用方向和使用结果等；</w:t>
      </w:r>
    </w:p>
    <w:p w14:paraId="2B2B65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14.事业单位委托意见：法定代表人本人签名，并加盖公章，注明日期；</w:t>
      </w:r>
    </w:p>
    <w:p w14:paraId="3330DE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15.举办单位意见（含保密审查意见）：举办单位应当对事业单位填写的情况认真核查，加盖举办单位公章、注明日期，并根据实际情况选择签署如下意见，情况一：“该年度报告书情况属实，并经保密审查，可以向社会公示。”（只盖公章未签署意见的视为此种情况）；情况二：“该年度报告书情况属实，经保密审查不能向社会公示。”（属于情况二的，应该事先与登记管理机关沟通确认）。</w:t>
      </w:r>
    </w:p>
    <w:p w14:paraId="079F6B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16.填表人、联系电话和填报日期：根据实际情况填写，请勿漏填。</w:t>
      </w:r>
    </w:p>
    <w:p w14:paraId="1C18F9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82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注：</w:t>
      </w:r>
    </w:p>
    <w:p w14:paraId="2670F3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82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1.通过“机关赋码和事业单位登记管理平台”上的网上赋码登记系统填写的，1、2、3、5项系统将自动生成，无需填写。其中第1项显示为该单位的统一社会信用代码。</w:t>
      </w:r>
    </w:p>
    <w:p w14:paraId="5EBB18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82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2.表内涉及的数字栏，一律用阿拉伯数字填写。</w:t>
      </w:r>
    </w:p>
    <w:p w14:paraId="30E840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82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3.填写纸质文件材料应符合耐久性要求，用钢笔、签字笔（蓝黑或碳素墨水）或毛笔填写。书写工整，字迹清楚。</w:t>
      </w:r>
    </w:p>
    <w:p w14:paraId="26BE5B07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page"/>
      </w:r>
    </w:p>
    <w:p w14:paraId="5DB1B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CE0997-110C-4DED-865F-CEA79A620A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B647C8-9999-444C-9FC9-8239ADA185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EB7583-7FA4-4E08-B196-EC877A90F7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F40317A-558A-48DE-BF84-189039A488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F0407"/>
    <w:rsid w:val="25B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2026-01-07T07:18:00Z</dcterms:created>
  <dc:creator>企业用户_265474348</dc:creator>
  <cp:lastModifiedBy>企业用户_265474348</cp:lastModifiedBy>
  <dcterms:modified xsi:type="dcterms:W3CDTF">2026-01-07T07:19:28Z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D70CE1E3DD444518A671C41D077E856E_11</vt:lpwstr>
  </property>
  <property fmtid="{D5CDD505-2E9C-101B-9397-08002B2CF9AE}" pid="4" name="KSOTemplateDocerSaveRecord">
    <vt:lpwstr>eyJoZGlkIjoiNDVjNzY3ZjNlN2E5ZGFmMGZhOGJiZGExMDk3ZjYwN2IiLCJ1c2VySWQiOiIxNTU3ODU3NTc5In0=</vt:lpwstr>
  </property>
</Properties>
</file>